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C8" w:rsidRDefault="002B41C8" w:rsidP="000E05CA">
      <w:pPr>
        <w:pStyle w:val="NormaleWeb1"/>
        <w:pageBreakBefore/>
        <w:pBdr>
          <w:bottom w:val="single" w:sz="4" w:space="1" w:color="000000"/>
        </w:pBdr>
        <w:spacing w:before="0" w:after="0" w:line="240" w:lineRule="auto"/>
        <w:rPr>
          <w:rFonts w:ascii="Arial" w:hAnsi="Arial" w:cs="Arial"/>
        </w:rPr>
      </w:pPr>
      <w:r>
        <w:rPr>
          <w:rFonts w:ascii="Arial Narrow" w:hAnsi="Arial Narrow" w:cs="Arial Narrow"/>
        </w:rPr>
        <w:t xml:space="preserve">        </w:t>
      </w:r>
      <w:r w:rsidR="00AD008D">
        <w:rPr>
          <w:rFonts w:ascii="Arial Narrow" w:hAnsi="Arial Narrow" w:cs="Arial Narrow"/>
        </w:rPr>
        <w:t>A.S. 2021/22</w:t>
      </w:r>
      <w:r>
        <w:rPr>
          <w:rFonts w:ascii="Arial Narrow" w:eastAsia="SimSun" w:hAnsi="Arial Narrow" w:cs="Arial Narrow"/>
          <w:b/>
        </w:rPr>
        <w:t xml:space="preserve">      VERBALE N. </w:t>
      </w:r>
      <w:r w:rsidR="00FF5732">
        <w:rPr>
          <w:rFonts w:ascii="Arial Narrow" w:eastAsia="SimSun" w:hAnsi="Arial Narrow" w:cs="Arial Narrow"/>
          <w:b/>
        </w:rPr>
        <w:t>4</w:t>
      </w:r>
      <w:r>
        <w:rPr>
          <w:rFonts w:ascii="Arial Narrow" w:eastAsia="SimSun" w:hAnsi="Arial Narrow" w:cs="Arial Narrow"/>
          <w:b/>
        </w:rPr>
        <w:tab/>
      </w:r>
      <w:r>
        <w:rPr>
          <w:rFonts w:ascii="Arial Narrow" w:eastAsia="SimSun" w:hAnsi="Arial Narrow" w:cs="Arial Narrow"/>
        </w:rPr>
        <w:tab/>
        <w:t xml:space="preserve"> CONSIGLIO DI ISTITUTO   </w:t>
      </w:r>
      <w:r>
        <w:rPr>
          <w:rFonts w:ascii="Arial Narrow" w:eastAsia="SimSun" w:hAnsi="Arial Narrow" w:cs="Arial Narrow"/>
        </w:rPr>
        <w:tab/>
        <w:t xml:space="preserve">     IC DANTE ALIGHIERI</w:t>
      </w:r>
    </w:p>
    <w:p w:rsidR="003B42A1" w:rsidRDefault="003B42A1" w:rsidP="000E05CA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F5732" w:rsidRPr="00FF5732" w:rsidRDefault="00FF5732" w:rsidP="000E05CA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F5732">
        <w:rPr>
          <w:rFonts w:ascii="Arial" w:eastAsia="Times New Roman" w:hAnsi="Arial" w:cs="Arial"/>
          <w:sz w:val="24"/>
          <w:szCs w:val="24"/>
          <w:lang w:eastAsia="it-IT"/>
        </w:rPr>
        <w:t xml:space="preserve">Il giorno </w:t>
      </w:r>
      <w:r w:rsidRPr="00FF5732">
        <w:rPr>
          <w:rFonts w:ascii="Arial" w:eastAsia="Times New Roman" w:hAnsi="Arial" w:cs="Arial"/>
          <w:b/>
          <w:sz w:val="24"/>
          <w:szCs w:val="24"/>
          <w:lang w:eastAsia="it-IT"/>
        </w:rPr>
        <w:t>17 maggio 2021</w:t>
      </w:r>
      <w:r w:rsidRPr="00FF5732">
        <w:rPr>
          <w:rFonts w:ascii="Arial" w:eastAsia="Times New Roman" w:hAnsi="Arial" w:cs="Arial"/>
          <w:sz w:val="24"/>
          <w:szCs w:val="24"/>
          <w:lang w:eastAsia="it-IT"/>
        </w:rPr>
        <w:t>, alle ore 17:30 si riunisce in modalità telematica in videoconferenza, utilizzando l’applicazione Hangouts della G Suite in uso nell’Istituto, il Consiglio di Istituto per discutere i seguenti o.d.g.:</w:t>
      </w:r>
    </w:p>
    <w:p w:rsidR="00690AB0" w:rsidRDefault="00690AB0" w:rsidP="000E05CA">
      <w:pPr>
        <w:tabs>
          <w:tab w:val="left" w:pos="8726"/>
        </w:tabs>
        <w:jc w:val="center"/>
        <w:rPr>
          <w:rFonts w:ascii="Arial Narrow" w:eastAsia="Times New Roman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 Narrow"/>
          <w:sz w:val="24"/>
          <w:szCs w:val="24"/>
        </w:rPr>
        <w:t>(omissis)</w:t>
      </w:r>
    </w:p>
    <w:p w:rsidR="00FF5732" w:rsidRDefault="00FF5732" w:rsidP="000E05CA">
      <w:pPr>
        <w:tabs>
          <w:tab w:val="left" w:pos="8726"/>
        </w:tabs>
        <w:jc w:val="center"/>
        <w:rPr>
          <w:rFonts w:ascii="Arial Narrow" w:eastAsia="Times New Roman" w:hAnsi="Arial Narrow" w:cs="Arial Narrow"/>
          <w:sz w:val="24"/>
          <w:szCs w:val="24"/>
        </w:rPr>
      </w:pPr>
    </w:p>
    <w:p w:rsidR="00FF5732" w:rsidRDefault="00FF5732" w:rsidP="000E05CA">
      <w:pPr>
        <w:jc w:val="both"/>
      </w:pPr>
      <w:r>
        <w:rPr>
          <w:rFonts w:ascii="Arial Narrow" w:hAnsi="Arial Narrow" w:cs="Arial"/>
          <w:b/>
          <w:bCs/>
          <w:sz w:val="24"/>
          <w:szCs w:val="24"/>
        </w:rPr>
        <w:t>Variazioni al Programma Annuale 2022</w:t>
      </w:r>
    </w:p>
    <w:p w:rsidR="00FF5732" w:rsidRDefault="00FF5732" w:rsidP="000E05CA">
      <w:pPr>
        <w:jc w:val="both"/>
      </w:pPr>
      <w:r>
        <w:rPr>
          <w:rFonts w:ascii="Arial Narrow" w:hAnsi="Arial Narrow" w:cs="Arial Narrow"/>
          <w:sz w:val="24"/>
          <w:szCs w:val="24"/>
        </w:rPr>
        <w:t>ESTRATTO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  <w:t>Delibera n. 16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Seduta 17 maggio 2022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Il Consiglio di Istituto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jc w:val="center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APPROVA ALL’UNANIMITA’ 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Le variazioni finalizzate del Programma Annuale</w:t>
      </w:r>
    </w:p>
    <w:p w:rsidR="00FF5732" w:rsidRDefault="00FF5732" w:rsidP="000E05CA">
      <w:pPr>
        <w:tabs>
          <w:tab w:val="left" w:pos="8726"/>
        </w:tabs>
        <w:rPr>
          <w:rFonts w:ascii="Arial Narrow" w:eastAsia="Times New Roman" w:hAnsi="Arial Narrow" w:cs="Arial Narrow"/>
          <w:sz w:val="24"/>
          <w:szCs w:val="24"/>
        </w:rPr>
      </w:pPr>
    </w:p>
    <w:p w:rsidR="003B42A1" w:rsidRDefault="003B42A1" w:rsidP="000E05CA">
      <w:pPr>
        <w:tabs>
          <w:tab w:val="left" w:pos="8726"/>
        </w:tabs>
        <w:rPr>
          <w:rFonts w:ascii="Arial Narrow" w:eastAsia="Times New Roman" w:hAnsi="Arial Narrow" w:cs="Arial Narrow"/>
          <w:sz w:val="24"/>
          <w:szCs w:val="24"/>
        </w:rPr>
      </w:pPr>
    </w:p>
    <w:p w:rsidR="00FF5732" w:rsidRDefault="00FF5732" w:rsidP="000E05CA">
      <w:pPr>
        <w:pStyle w:val="Paragrafoelenco"/>
        <w:spacing w:after="0" w:line="240" w:lineRule="auto"/>
        <w:ind w:left="0"/>
        <w:jc w:val="both"/>
        <w:rPr>
          <w:rFonts w:ascii="Arial Narrow" w:eastAsia="MS Mincho" w:hAnsi="Arial Narrow" w:cs="Arial"/>
          <w:b/>
          <w:bCs/>
          <w:spacing w:val="-5"/>
          <w:sz w:val="24"/>
          <w:szCs w:val="24"/>
          <w:lang w:eastAsia="ja-JP"/>
        </w:rPr>
      </w:pPr>
      <w:bookmarkStart w:id="1" w:name="_30j0zll"/>
      <w:bookmarkEnd w:id="1"/>
      <w:r>
        <w:rPr>
          <w:rFonts w:ascii="Arial Narrow" w:eastAsia="MS Mincho" w:hAnsi="Arial Narrow" w:cs="Arial"/>
          <w:b/>
          <w:bCs/>
          <w:spacing w:val="-5"/>
          <w:sz w:val="24"/>
          <w:szCs w:val="24"/>
          <w:lang w:eastAsia="ja-JP"/>
        </w:rPr>
        <w:t>Approvazione Conto Consultivo 2021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ESTRATTO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  <w:t>Delibera n. 17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Seduta 17 maggio 2022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Il Consiglio di Istituto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jc w:val="center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APPROVA ALL’UNANIMITA’ </w:t>
      </w:r>
    </w:p>
    <w:p w:rsidR="00FF5732" w:rsidRPr="00FF5732" w:rsidRDefault="00FF5732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FF5732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Il Conto Consultivo 2021</w:t>
      </w:r>
    </w:p>
    <w:p w:rsidR="00FF5732" w:rsidRDefault="00FF5732" w:rsidP="000E05CA">
      <w:pPr>
        <w:pStyle w:val="Standard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B42A1" w:rsidRDefault="003B42A1" w:rsidP="000E05CA">
      <w:pPr>
        <w:pStyle w:val="Standard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E1254" w:rsidRPr="00BE1254" w:rsidRDefault="00BE1254" w:rsidP="000E05CA">
      <w:pPr>
        <w:jc w:val="both"/>
        <w:rPr>
          <w:rFonts w:eastAsia="SimSun" w:cs="Tahoma"/>
          <w:kern w:val="3"/>
          <w:lang w:eastAsia="en-US" w:bidi="ar-SA"/>
        </w:rPr>
      </w:pPr>
      <w:r w:rsidRPr="00BE1254">
        <w:rPr>
          <w:rFonts w:ascii="Arial Narrow" w:eastAsia="MS Mincho" w:hAnsi="Arial Narrow" w:cs="Arial"/>
          <w:b/>
          <w:bCs/>
          <w:spacing w:val="-5"/>
          <w:kern w:val="3"/>
          <w:sz w:val="24"/>
          <w:szCs w:val="24"/>
          <w:lang w:eastAsia="ja-JP" w:bidi="ar-SA"/>
        </w:rPr>
        <w:t>Libri di testo 2022-2023</w:t>
      </w:r>
    </w:p>
    <w:p w:rsidR="00BE1254" w:rsidRPr="00BE1254" w:rsidRDefault="00BE1254" w:rsidP="000E05CA">
      <w:pPr>
        <w:widowControl w:val="0"/>
        <w:jc w:val="both"/>
        <w:rPr>
          <w:rFonts w:eastAsia="SimSun" w:cs="Tahoma"/>
          <w:kern w:val="3"/>
          <w:lang w:eastAsia="en-US" w:bidi="ar-SA"/>
        </w:rPr>
      </w:pPr>
      <w:r w:rsidRPr="00BE1254">
        <w:rPr>
          <w:rFonts w:ascii="Arial Narrow" w:eastAsia="SimSun" w:hAnsi="Arial Narrow" w:cs="Arial Narrow"/>
          <w:kern w:val="3"/>
          <w:sz w:val="24"/>
          <w:szCs w:val="24"/>
          <w:lang w:eastAsia="en-US" w:bidi="ar-SA"/>
        </w:rPr>
        <w:t>ESTRATTO</w:t>
      </w:r>
    </w:p>
    <w:p w:rsidR="00BE1254" w:rsidRPr="00BE1254" w:rsidRDefault="00BE1254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</w:pP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  <w:t>Delibera n. 18</w:t>
      </w:r>
    </w:p>
    <w:p w:rsidR="00BE1254" w:rsidRPr="00BE1254" w:rsidRDefault="00BE1254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Seduta 17 maggio 2022</w:t>
      </w:r>
    </w:p>
    <w:p w:rsidR="00BE1254" w:rsidRPr="00BE1254" w:rsidRDefault="00BE1254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Il Consiglio di Istituto</w:t>
      </w:r>
    </w:p>
    <w:p w:rsidR="00BE1254" w:rsidRPr="00BE1254" w:rsidRDefault="00BE1254" w:rsidP="000E05CA">
      <w:pPr>
        <w:jc w:val="center"/>
        <w:rPr>
          <w:rFonts w:eastAsia="SimSun" w:cs="Tahoma"/>
          <w:kern w:val="3"/>
          <w:lang w:eastAsia="en-US" w:bidi="ar-SA"/>
        </w:rPr>
      </w:pPr>
      <w:r w:rsidRPr="00BE1254">
        <w:rPr>
          <w:rFonts w:eastAsia="MS Mincho" w:cs="Arial"/>
          <w:i/>
          <w:iCs/>
          <w:spacing w:val="-5"/>
          <w:kern w:val="3"/>
          <w:lang w:eastAsia="ja-JP" w:bidi="ar-SA"/>
        </w:rPr>
        <w:t xml:space="preserve">APPROVA ALL’UNANIMITA’ </w:t>
      </w:r>
    </w:p>
    <w:p w:rsidR="00BE1254" w:rsidRPr="00BE1254" w:rsidRDefault="00BE1254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L'adozione dei libri di testo proposti dal Collegio dei docenti. Per le future classi prime sono stati cambiati i testi di tedesco e grammatica italiana e non vi sono sforamenti al tetto di spesa.</w:t>
      </w:r>
      <w:r w:rsid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 </w:t>
      </w: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Per le classi seconde e terze si è tenuto conto del tetto di spesa relativo all’intero </w:t>
      </w:r>
      <w:r w:rsid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triennio: solamente le sezioni </w:t>
      </w: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A e E sforano il tetto di spesa ma entro il 10%.</w:t>
      </w:r>
    </w:p>
    <w:p w:rsidR="00BE1254" w:rsidRPr="00BE1254" w:rsidRDefault="00BE1254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BE1254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Tale sforamento è dovuto all’obbligo del rinnovo dello stesso testo già in adozione per le classi successive alla prima e si tiene inoltre conto del vantaggio economico previsto dalla Legge Regionale 1/2004. </w:t>
      </w:r>
    </w:p>
    <w:p w:rsidR="00FF5732" w:rsidRDefault="00FF5732" w:rsidP="000E05CA">
      <w:pPr>
        <w:pStyle w:val="Standard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B42A1" w:rsidRDefault="003B42A1" w:rsidP="000E05CA">
      <w:pPr>
        <w:pStyle w:val="Standard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E05CA" w:rsidRPr="000E05CA" w:rsidRDefault="000E05CA" w:rsidP="000E05CA">
      <w:pPr>
        <w:jc w:val="both"/>
        <w:rPr>
          <w:rFonts w:eastAsia="SimSun" w:cs="Tahoma"/>
          <w:kern w:val="3"/>
          <w:lang w:eastAsia="en-US" w:bidi="ar-SA"/>
        </w:rPr>
      </w:pPr>
      <w:r w:rsidRPr="000E05CA">
        <w:rPr>
          <w:rFonts w:ascii="Arial Narrow" w:eastAsia="MS Mincho" w:hAnsi="Arial Narrow" w:cs="Arial"/>
          <w:b/>
          <w:bCs/>
          <w:spacing w:val="-5"/>
          <w:kern w:val="3"/>
          <w:sz w:val="24"/>
          <w:szCs w:val="24"/>
          <w:lang w:eastAsia="ja-JP" w:bidi="ar-SA"/>
        </w:rPr>
        <w:t>Adesione RETE scuole DADA</w:t>
      </w:r>
    </w:p>
    <w:p w:rsidR="000E05CA" w:rsidRPr="000E05CA" w:rsidRDefault="000E05CA" w:rsidP="000E05CA">
      <w:pPr>
        <w:widowControl w:val="0"/>
        <w:jc w:val="both"/>
        <w:rPr>
          <w:rFonts w:eastAsia="SimSun" w:cs="Tahoma"/>
          <w:kern w:val="3"/>
          <w:lang w:eastAsia="en-US" w:bidi="ar-SA"/>
        </w:rPr>
      </w:pPr>
      <w:r w:rsidRPr="000E05CA">
        <w:rPr>
          <w:rFonts w:ascii="Arial Narrow" w:eastAsia="SimSun" w:hAnsi="Arial Narrow" w:cs="Arial Narrow"/>
          <w:kern w:val="3"/>
          <w:sz w:val="24"/>
          <w:szCs w:val="24"/>
          <w:lang w:eastAsia="en-US" w:bidi="ar-SA"/>
        </w:rPr>
        <w:t>ESTRATTO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u w:val="single"/>
          <w:lang w:eastAsia="ja-JP"/>
        </w:rPr>
        <w:t>Delibera n. 19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Seduta 17 maggio 2022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Il Consiglio di Istituto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jc w:val="center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APPROVA ALL’UNANIMITA’</w:t>
      </w:r>
    </w:p>
    <w:p w:rsid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L’adesione del IC Dante alla RETE scuole DADA la didattica per ambienti di apprendimento</w:t>
      </w:r>
      <w:r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.</w:t>
      </w:r>
    </w:p>
    <w:p w:rsid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</w:p>
    <w:p w:rsidR="003B42A1" w:rsidRPr="000E05CA" w:rsidRDefault="003B42A1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</w:p>
    <w:p w:rsidR="000E05CA" w:rsidRPr="000E05CA" w:rsidRDefault="000E05CA" w:rsidP="000E05CA">
      <w:pPr>
        <w:jc w:val="both"/>
        <w:rPr>
          <w:rFonts w:eastAsia="SimSun" w:cs="Tahoma"/>
          <w:kern w:val="3"/>
          <w:lang w:eastAsia="en-US" w:bidi="ar-SA"/>
        </w:rPr>
      </w:pPr>
      <w:r w:rsidRPr="000E05CA">
        <w:rPr>
          <w:rFonts w:ascii="Arial Narrow" w:eastAsia="MS Mincho" w:hAnsi="Arial Narrow" w:cs="Arial"/>
          <w:b/>
          <w:bCs/>
          <w:spacing w:val="-5"/>
          <w:kern w:val="3"/>
          <w:sz w:val="24"/>
          <w:szCs w:val="24"/>
          <w:lang w:eastAsia="ja-JP" w:bidi="ar-SA"/>
        </w:rPr>
        <w:t>Bandi Regionali</w:t>
      </w:r>
    </w:p>
    <w:p w:rsidR="000E05CA" w:rsidRPr="000E05CA" w:rsidRDefault="000E05CA" w:rsidP="000E05CA">
      <w:pPr>
        <w:widowControl w:val="0"/>
        <w:jc w:val="both"/>
        <w:rPr>
          <w:rFonts w:eastAsia="SimSun" w:cs="Tahoma"/>
          <w:kern w:val="3"/>
          <w:lang w:eastAsia="en-US" w:bidi="ar-SA"/>
        </w:rPr>
      </w:pPr>
      <w:r w:rsidRPr="000E05CA">
        <w:rPr>
          <w:rFonts w:ascii="Arial Narrow" w:eastAsia="SimSun" w:hAnsi="Arial Narrow" w:cs="Arial Narrow"/>
          <w:kern w:val="3"/>
          <w:sz w:val="24"/>
          <w:szCs w:val="24"/>
          <w:lang w:eastAsia="en-US" w:bidi="ar-SA"/>
        </w:rPr>
        <w:t>ESTRATTO</w:t>
      </w:r>
    </w:p>
    <w:p w:rsidR="000E05CA" w:rsidRPr="000E05CA" w:rsidRDefault="000E05CA" w:rsidP="000E05CA">
      <w:pPr>
        <w:widowControl w:val="0"/>
        <w:jc w:val="both"/>
        <w:rPr>
          <w:rFonts w:eastAsia="SimSun" w:cs="Tahoma"/>
          <w:kern w:val="3"/>
          <w:u w:val="single"/>
          <w:lang w:eastAsia="en-US" w:bidi="ar-SA"/>
        </w:rPr>
      </w:pPr>
      <w:r w:rsidRPr="000E05CA">
        <w:rPr>
          <w:rFonts w:ascii="Arial Narrow" w:eastAsia="MS Mincho" w:hAnsi="Arial Narrow" w:cs="Arial Narrow"/>
          <w:spacing w:val="-5"/>
          <w:kern w:val="3"/>
          <w:sz w:val="24"/>
          <w:szCs w:val="24"/>
          <w:u w:val="single"/>
          <w:lang w:eastAsia="ja-JP" w:bidi="ar-SA"/>
        </w:rPr>
        <w:t>D</w:t>
      </w:r>
      <w:r w:rsidRPr="000E05CA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u w:val="single"/>
          <w:lang w:eastAsia="ja-JP" w:bidi="ar-SA"/>
        </w:rPr>
        <w:t>elibera n. 20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Seduta 17 maggio 2022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Il Consiglio di Istituto</w:t>
      </w:r>
    </w:p>
    <w:p w:rsidR="000E05CA" w:rsidRPr="000E05CA" w:rsidRDefault="000E05CA" w:rsidP="000E05CA">
      <w:pPr>
        <w:pStyle w:val="Paragrafoelenco"/>
        <w:spacing w:after="0" w:line="240" w:lineRule="auto"/>
        <w:ind w:left="0"/>
        <w:jc w:val="center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 xml:space="preserve">APPROVA ALL’UNANIMITA’ </w:t>
      </w:r>
    </w:p>
    <w:p w:rsidR="000E05CA" w:rsidRDefault="000E05CA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  <w:r w:rsidRPr="000E05CA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Una delibera aperta per permettere di aderire ai bandi di prossima pubblicazione nell'interesse dell'IC Dante</w:t>
      </w:r>
      <w:r w:rsidR="003B42A1"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  <w:t>.</w:t>
      </w:r>
    </w:p>
    <w:p w:rsidR="003B42A1" w:rsidRPr="000E05CA" w:rsidRDefault="003B42A1" w:rsidP="000E05CA">
      <w:pPr>
        <w:pStyle w:val="Paragrafoelenco"/>
        <w:spacing w:after="0" w:line="240" w:lineRule="auto"/>
        <w:ind w:left="0"/>
        <w:rPr>
          <w:rFonts w:ascii="Arial Narrow" w:eastAsia="MS Mincho" w:hAnsi="Arial Narrow" w:cs="Arial"/>
          <w:iCs/>
          <w:spacing w:val="-5"/>
          <w:sz w:val="24"/>
          <w:szCs w:val="24"/>
          <w:lang w:eastAsia="ja-JP"/>
        </w:rPr>
      </w:pPr>
    </w:p>
    <w:p w:rsidR="000E05CA" w:rsidRPr="000E05CA" w:rsidRDefault="000E05CA" w:rsidP="003B42A1">
      <w:pPr>
        <w:jc w:val="both"/>
        <w:rPr>
          <w:rFonts w:eastAsia="SimSun" w:cs="Tahoma"/>
          <w:kern w:val="3"/>
          <w:lang w:eastAsia="en-US" w:bidi="ar-SA"/>
        </w:rPr>
      </w:pPr>
      <w:r w:rsidRPr="000E05CA">
        <w:rPr>
          <w:rFonts w:ascii="Arial Narrow" w:eastAsia="MS Mincho" w:hAnsi="Arial Narrow" w:cs="Arial"/>
          <w:b/>
          <w:bCs/>
          <w:spacing w:val="-5"/>
          <w:kern w:val="3"/>
          <w:sz w:val="24"/>
          <w:szCs w:val="24"/>
          <w:lang w:eastAsia="ja-JP" w:bidi="ar-SA"/>
        </w:rPr>
        <w:t>Utilizzo locali della scuola</w:t>
      </w:r>
    </w:p>
    <w:p w:rsidR="000E05CA" w:rsidRPr="000E05CA" w:rsidRDefault="000E05CA" w:rsidP="000E05CA">
      <w:pPr>
        <w:widowControl w:val="0"/>
        <w:jc w:val="both"/>
        <w:rPr>
          <w:rFonts w:eastAsia="SimSun" w:cs="Tahoma"/>
          <w:kern w:val="3"/>
          <w:lang w:eastAsia="en-US" w:bidi="ar-SA"/>
        </w:rPr>
      </w:pPr>
      <w:r w:rsidRPr="000E05CA">
        <w:rPr>
          <w:rFonts w:ascii="Arial Narrow" w:eastAsia="SimSun" w:hAnsi="Arial Narrow" w:cs="Arial Narrow"/>
          <w:kern w:val="3"/>
          <w:sz w:val="24"/>
          <w:szCs w:val="24"/>
          <w:lang w:eastAsia="en-US" w:bidi="ar-SA"/>
        </w:rPr>
        <w:t>ESTRATTO</w:t>
      </w:r>
    </w:p>
    <w:p w:rsidR="000E05CA" w:rsidRPr="000E05CA" w:rsidRDefault="000E05CA" w:rsidP="000E05CA">
      <w:pPr>
        <w:widowControl w:val="0"/>
        <w:jc w:val="both"/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u w:val="single"/>
          <w:lang w:eastAsia="ja-JP" w:bidi="ar-SA"/>
        </w:rPr>
      </w:pPr>
      <w:r w:rsidRPr="000E05CA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u w:val="single"/>
          <w:lang w:eastAsia="ja-JP" w:bidi="ar-SA"/>
        </w:rPr>
        <w:t>Delibera n. 21</w:t>
      </w:r>
    </w:p>
    <w:p w:rsidR="000E05CA" w:rsidRPr="000E05CA" w:rsidRDefault="000E05CA" w:rsidP="003B42A1">
      <w:pPr>
        <w:widowControl w:val="0"/>
        <w:jc w:val="both"/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</w:pPr>
      <w:r w:rsidRPr="000E05CA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  <w:t>Seduta 17 maggio 2022</w:t>
      </w:r>
    </w:p>
    <w:p w:rsidR="000E05CA" w:rsidRPr="000E05CA" w:rsidRDefault="000E05CA" w:rsidP="003B42A1">
      <w:pPr>
        <w:widowControl w:val="0"/>
        <w:jc w:val="both"/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</w:pPr>
      <w:r w:rsidRPr="000E05CA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  <w:t>Il Consiglio di Istituto</w:t>
      </w:r>
    </w:p>
    <w:p w:rsidR="000E05CA" w:rsidRPr="000E05CA" w:rsidRDefault="000E05CA" w:rsidP="003B42A1">
      <w:pPr>
        <w:widowControl w:val="0"/>
        <w:jc w:val="center"/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</w:pPr>
      <w:r w:rsidRPr="000E05CA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  <w:t xml:space="preserve">APPROVA ALL’UNANIMITA’ </w:t>
      </w:r>
    </w:p>
    <w:p w:rsidR="000E05CA" w:rsidRPr="000E05CA" w:rsidRDefault="000E05CA" w:rsidP="003B42A1">
      <w:pPr>
        <w:widowControl w:val="0"/>
        <w:jc w:val="both"/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</w:pPr>
      <w:r w:rsidRPr="000E05CA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  <w:t>l’utilizzo da parte degli organizzatori del Centro estivo che si terra presso la Scuola Primaria Padoa dell’aul</w:t>
      </w:r>
      <w:r w:rsidR="003B42A1">
        <w:rPr>
          <w:rFonts w:ascii="Arial Narrow" w:eastAsia="MS Mincho" w:hAnsi="Arial Narrow" w:cs="Arial"/>
          <w:i/>
          <w:iCs/>
          <w:spacing w:val="-5"/>
          <w:kern w:val="3"/>
          <w:sz w:val="24"/>
          <w:szCs w:val="24"/>
          <w:lang w:eastAsia="ja-JP" w:bidi="ar-SA"/>
        </w:rPr>
        <w:t>a Covid e dell’aula Informatica.</w:t>
      </w:r>
    </w:p>
    <w:p w:rsidR="003B42A1" w:rsidRDefault="003B42A1" w:rsidP="00FF5732">
      <w:pPr>
        <w:pStyle w:val="Standard"/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A4844" w:rsidRPr="007F45F8" w:rsidRDefault="005A4844" w:rsidP="00FF5732">
      <w:pPr>
        <w:pStyle w:val="Standard"/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F45F8">
        <w:rPr>
          <w:rFonts w:ascii="Arial Narrow" w:eastAsia="Arial Narrow" w:hAnsi="Arial Narrow" w:cs="Arial Narrow"/>
          <w:color w:val="000000"/>
          <w:sz w:val="24"/>
          <w:szCs w:val="24"/>
        </w:rPr>
        <w:t>Non essendoci altri punti al o.d.g. la riunione si conclude alle ore 18:</w:t>
      </w:r>
      <w:r w:rsidR="003B42A1">
        <w:rPr>
          <w:rFonts w:ascii="Arial Narrow" w:eastAsia="Arial Narrow" w:hAnsi="Arial Narrow" w:cs="Arial Narrow"/>
          <w:color w:val="000000"/>
          <w:sz w:val="24"/>
          <w:szCs w:val="24"/>
        </w:rPr>
        <w:t>11</w:t>
      </w:r>
    </w:p>
    <w:p w:rsidR="005A4844" w:rsidRPr="007F45F8" w:rsidRDefault="005A4844" w:rsidP="00FF5732">
      <w:pPr>
        <w:pStyle w:val="Standard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A4844" w:rsidRDefault="005A4844" w:rsidP="00FF5732">
      <w:pPr>
        <w:pStyle w:val="Standard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5A4844" w:rsidRDefault="005A4844" w:rsidP="005A4844">
      <w:pPr>
        <w:jc w:val="both"/>
        <w:rPr>
          <w:rFonts w:ascii="Arial Narrow" w:hAnsi="Arial Narrow" w:cs="Arial Narrow"/>
          <w:i/>
          <w:spacing w:val="-5"/>
          <w:sz w:val="24"/>
          <w:szCs w:val="24"/>
        </w:rPr>
      </w:pPr>
      <w:r>
        <w:rPr>
          <w:rFonts w:ascii="Arial Narrow" w:hAnsi="Arial Narrow" w:cs="Arial Narrow"/>
          <w:b/>
          <w:spacing w:val="-5"/>
          <w:sz w:val="24"/>
          <w:szCs w:val="24"/>
        </w:rPr>
        <w:t>Il Segretario verbalizzante</w:t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  <w:t>Il Presidente del Consiglio di Istituto</w:t>
      </w:r>
    </w:p>
    <w:p w:rsidR="005A4844" w:rsidRDefault="005A4844" w:rsidP="005A4844">
      <w:pPr>
        <w:jc w:val="both"/>
        <w:rPr>
          <w:rFonts w:cs="F"/>
        </w:rPr>
      </w:pPr>
      <w:r>
        <w:rPr>
          <w:rFonts w:ascii="Arial Narrow" w:hAnsi="Arial Narrow" w:cs="Arial Narrow"/>
          <w:i/>
          <w:spacing w:val="-5"/>
          <w:sz w:val="24"/>
          <w:szCs w:val="24"/>
        </w:rPr>
        <w:t xml:space="preserve">      Anna Silvia Scarpa</w:t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  <w:t xml:space="preserve">           </w:t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</w:r>
      <w:r>
        <w:rPr>
          <w:rFonts w:ascii="Arial Narrow" w:hAnsi="Arial Narrow" w:cs="Arial Narrow"/>
          <w:b/>
          <w:spacing w:val="-5"/>
          <w:sz w:val="24"/>
          <w:szCs w:val="24"/>
        </w:rPr>
        <w:tab/>
        <w:t xml:space="preserve">     </w:t>
      </w:r>
      <w:r>
        <w:rPr>
          <w:rFonts w:ascii="Arial Narrow" w:hAnsi="Arial Narrow" w:cs="Arial Narrow"/>
          <w:i/>
          <w:spacing w:val="-5"/>
          <w:sz w:val="24"/>
          <w:szCs w:val="24"/>
        </w:rPr>
        <w:t>Giovanni Smaila</w:t>
      </w:r>
      <w:r>
        <w:rPr>
          <w:rFonts w:ascii="Arial Narrow" w:hAnsi="Arial Narrow" w:cs="Arial Narrow"/>
          <w:i/>
          <w:spacing w:val="-5"/>
          <w:sz w:val="24"/>
          <w:szCs w:val="24"/>
        </w:rPr>
        <w:tab/>
      </w:r>
    </w:p>
    <w:p w:rsidR="005A4844" w:rsidRDefault="005A4844" w:rsidP="005A4844">
      <w:pPr>
        <w:jc w:val="center"/>
      </w:pPr>
    </w:p>
    <w:p w:rsidR="005A4844" w:rsidRDefault="005A4844" w:rsidP="005A4844">
      <w:pPr>
        <w:jc w:val="center"/>
        <w:rPr>
          <w:rFonts w:ascii="Arial Narrow" w:hAnsi="Arial Narrow" w:cs="Arial Narrow"/>
          <w:spacing w:val="-5"/>
          <w:sz w:val="28"/>
          <w:szCs w:val="24"/>
        </w:rPr>
      </w:pPr>
      <w:r>
        <w:rPr>
          <w:rFonts w:ascii="Arial Narrow" w:hAnsi="Arial Narrow" w:cs="Arial Narrow"/>
          <w:b/>
          <w:i/>
          <w:spacing w:val="-5"/>
          <w:sz w:val="24"/>
          <w:szCs w:val="24"/>
        </w:rPr>
        <w:t xml:space="preserve"> per copia  conforme</w:t>
      </w:r>
    </w:p>
    <w:p w:rsidR="005A4844" w:rsidRDefault="005A4844" w:rsidP="005A4844">
      <w:pPr>
        <w:jc w:val="center"/>
        <w:rPr>
          <w:rFonts w:ascii="Arial Narrow" w:hAnsi="Arial Narrow" w:cs="Arial Narrow"/>
          <w:i/>
          <w:iCs/>
          <w:spacing w:val="-5"/>
          <w:sz w:val="24"/>
          <w:szCs w:val="24"/>
        </w:rPr>
      </w:pPr>
      <w:r>
        <w:rPr>
          <w:rFonts w:ascii="Arial Narrow" w:hAnsi="Arial Narrow" w:cs="Arial Narrow"/>
          <w:spacing w:val="-5"/>
          <w:sz w:val="28"/>
          <w:szCs w:val="24"/>
        </w:rPr>
        <w:t>il Dirigente Scolastico</w:t>
      </w:r>
    </w:p>
    <w:p w:rsidR="002B41C8" w:rsidRPr="005A4844" w:rsidRDefault="005A4844" w:rsidP="005A4844">
      <w:pPr>
        <w:pStyle w:val="Standard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i/>
          <w:iCs/>
          <w:spacing w:val="-5"/>
        </w:rPr>
        <w:tab/>
      </w:r>
      <w:r>
        <w:rPr>
          <w:rFonts w:ascii="Arial Narrow" w:hAnsi="Arial Narrow" w:cs="Arial Narrow"/>
          <w:i/>
          <w:iCs/>
          <w:spacing w:val="-5"/>
        </w:rPr>
        <w:tab/>
      </w:r>
      <w:r>
        <w:rPr>
          <w:rFonts w:ascii="Arial Narrow" w:hAnsi="Arial Narrow" w:cs="Arial Narrow"/>
          <w:i/>
          <w:iCs/>
          <w:spacing w:val="-5"/>
        </w:rPr>
        <w:tab/>
      </w:r>
      <w:r>
        <w:rPr>
          <w:rFonts w:ascii="Arial Narrow" w:hAnsi="Arial Narrow" w:cs="Arial Narrow"/>
          <w:i/>
          <w:iCs/>
          <w:spacing w:val="-5"/>
        </w:rPr>
        <w:tab/>
      </w:r>
      <w:r>
        <w:rPr>
          <w:rFonts w:ascii="Arial Narrow" w:hAnsi="Arial Narrow" w:cs="Arial Narrow"/>
          <w:i/>
          <w:iCs/>
          <w:spacing w:val="-5"/>
        </w:rPr>
        <w:tab/>
        <w:t xml:space="preserve">                 Fabia Dell’Antonia</w:t>
      </w:r>
      <w:r>
        <w:rPr>
          <w:rFonts w:ascii="Arial" w:hAnsi="Arial" w:cs="Arial"/>
        </w:rPr>
        <w:t xml:space="preserve">              </w:t>
      </w:r>
    </w:p>
    <w:p w:rsidR="00B33B22" w:rsidRDefault="00B33B22" w:rsidP="007F45F8">
      <w:pPr>
        <w:pStyle w:val="Standard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B33B22" w:rsidSect="005A4844">
      <w:pgSz w:w="11906" w:h="16838"/>
      <w:pgMar w:top="568" w:right="707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ED" w:rsidRDefault="00615056">
      <w:r>
        <w:separator/>
      </w:r>
    </w:p>
  </w:endnote>
  <w:endnote w:type="continuationSeparator" w:id="0">
    <w:p w:rsidR="00170FED" w:rsidRDefault="0061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ED" w:rsidRDefault="00615056">
      <w:r>
        <w:rPr>
          <w:color w:val="000000"/>
        </w:rPr>
        <w:separator/>
      </w:r>
    </w:p>
  </w:footnote>
  <w:footnote w:type="continuationSeparator" w:id="0">
    <w:p w:rsidR="00170FED" w:rsidRDefault="0061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70AC"/>
    <w:multiLevelType w:val="multilevel"/>
    <w:tmpl w:val="A8C632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E47D28"/>
    <w:multiLevelType w:val="multilevel"/>
    <w:tmpl w:val="9A72AA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EC00FA"/>
    <w:multiLevelType w:val="multilevel"/>
    <w:tmpl w:val="2FFAD0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632C2E"/>
    <w:multiLevelType w:val="multilevel"/>
    <w:tmpl w:val="26DC0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C146FE"/>
    <w:multiLevelType w:val="multilevel"/>
    <w:tmpl w:val="9E0CE3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6A60D34"/>
    <w:multiLevelType w:val="multilevel"/>
    <w:tmpl w:val="7B865A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4F4C19"/>
    <w:multiLevelType w:val="multilevel"/>
    <w:tmpl w:val="2F44BD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EFA752E"/>
    <w:multiLevelType w:val="multilevel"/>
    <w:tmpl w:val="5202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F0D17"/>
    <w:multiLevelType w:val="multilevel"/>
    <w:tmpl w:val="99B09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7E4828"/>
    <w:multiLevelType w:val="multilevel"/>
    <w:tmpl w:val="D236DC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2"/>
    <w:rsid w:val="000E05CA"/>
    <w:rsid w:val="00170FED"/>
    <w:rsid w:val="001F4E2A"/>
    <w:rsid w:val="00295521"/>
    <w:rsid w:val="002B41C8"/>
    <w:rsid w:val="003B42A1"/>
    <w:rsid w:val="00486273"/>
    <w:rsid w:val="005A4844"/>
    <w:rsid w:val="005F271C"/>
    <w:rsid w:val="00615056"/>
    <w:rsid w:val="00690AB0"/>
    <w:rsid w:val="006B6C36"/>
    <w:rsid w:val="007637BF"/>
    <w:rsid w:val="007F45F8"/>
    <w:rsid w:val="008627E9"/>
    <w:rsid w:val="008F493E"/>
    <w:rsid w:val="00A50F79"/>
    <w:rsid w:val="00AD008D"/>
    <w:rsid w:val="00B33B22"/>
    <w:rsid w:val="00BE1254"/>
    <w:rsid w:val="00E10A14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04CC-4314-40B6-AC71-2C63846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uppressAutoHyphens/>
    </w:pPr>
  </w:style>
  <w:style w:type="paragraph" w:styleId="Titolo1">
    <w:name w:val="heading 1"/>
    <w:basedOn w:val="Normale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Heading">
    <w:name w:val="Heading"/>
    <w:basedOn w:val="Normale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ottotitolo">
    <w:name w:val="Subtitle"/>
    <w:basedOn w:val="Normale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Paragrafoelenco">
    <w:name w:val="List Paragraph"/>
    <w:basedOn w:val="Standard"/>
    <w:qFormat/>
    <w:rsid w:val="002B41C8"/>
    <w:pPr>
      <w:widowControl/>
      <w:ind w:left="720"/>
    </w:pPr>
    <w:rPr>
      <w:rFonts w:eastAsia="SimSun" w:cs="Tahoma"/>
      <w:kern w:val="3"/>
      <w:lang w:eastAsia="en-US" w:bidi="ar-SA"/>
    </w:rPr>
  </w:style>
  <w:style w:type="paragraph" w:customStyle="1" w:styleId="NormaleWeb1">
    <w:name w:val="Normale (Web)1"/>
    <w:basedOn w:val="Normale"/>
    <w:rsid w:val="002B41C8"/>
    <w:pPr>
      <w:widowControl w:val="0"/>
      <w:autoSpaceDN/>
      <w:spacing w:before="100" w:after="119" w:line="100" w:lineRule="atLeast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7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79"/>
    <w:rPr>
      <w:rFonts w:ascii="Segoe UI" w:hAnsi="Segoe UI" w:cs="Mangal"/>
      <w:sz w:val="18"/>
      <w:szCs w:val="16"/>
    </w:rPr>
  </w:style>
  <w:style w:type="paragraph" w:customStyle="1" w:styleId="La">
    <w:name w:val="La"/>
    <w:basedOn w:val="Standard"/>
    <w:rsid w:val="008F493E"/>
    <w:pPr>
      <w:textAlignment w:val="auto"/>
    </w:pPr>
    <w:rPr>
      <w:rFonts w:ascii="Arial Narrow" w:eastAsia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martucci</dc:creator>
  <cp:lastModifiedBy>Alunni 2</cp:lastModifiedBy>
  <cp:revision>6</cp:revision>
  <cp:lastPrinted>2022-04-07T12:04:00Z</cp:lastPrinted>
  <dcterms:created xsi:type="dcterms:W3CDTF">2022-06-06T09:14:00Z</dcterms:created>
  <dcterms:modified xsi:type="dcterms:W3CDTF">2022-06-06T09:29:00Z</dcterms:modified>
</cp:coreProperties>
</file>